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1433512"/>
            <wp:docPr id="0" name="Drawing 0" descr="bbb6e03e60b2c15ad44cbcbd25f8f993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bb6e03e60b2c15ad44cbcbd25f8f993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Tech Educator of the Year: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Recognising an individual who has excelled in teaching, mentoring, or guiding the next generation of tech professionals.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Entries can be self-nominated or on a nominee’s behalf.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nominee: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person nominating: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>Is the nominee aware that they have been nominated?</w:t>
      </w:r>
      <w:r>
        <w:rPr>
          <w:rFonts w:ascii="DM Sans" w:hAnsi="DM Sans" w:cs="DM Sans" w:eastAsia="DM Sans"/>
          <w:color w:val="000000"/>
          <w:sz w:val="24"/>
          <w:szCs w:val="24"/>
        </w:rPr>
        <w:t xml:space="preserve"> (Yes/No)</w:t>
      </w: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Entry Questions: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Summarise your/the nominee’s approach to teaching and engaging students in tech.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Provide examples of student successes or achievements under your/the nominee’s guidance.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How have you/the nominee promoted diversity or inclusion in tech education?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Max word count: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500 words total.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Evaluation Criteria: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Innovation in Teaching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(35%): Has the educator employed creative and effective teaching methods?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Student Success &amp; Engagement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(35%): Have the educator’s efforts led to notable student achievements?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Mentorship &amp; Guidance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(20%): Has the educator gone above and beyond in mentoring students?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Diversity &amp; Inclusion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(10%): What efforts have been made to promote tech education to underrepresented groups?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Please submit your nomination, along with a photo of the nominee, to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contact-digital@gov.im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by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 2pm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on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Thursday 14 November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DM Sans Bold Italics">
    <w:panose1 w:val="00000000000000000000"/>
    <w:charset w:characterSet="1"/>
    <w:embedBoldItalic r:id="rId5"/>
  </w:font>
  <w:font w:name="DM Sans Italics">
    <w:panose1 w:val="00000000000000000000"/>
    <w:charset w:characterSet="1"/>
    <w:embedItalic r:id="rId6"/>
  </w:font>
  <w:font w:name="DM Sans">
    <w:panose1 w:val="00000000000000000000"/>
    <w:charset w:characterSet="1"/>
    <w:embedRegular r:id="rId7"/>
  </w:font>
  <w:font w:name="DM Sans Bold">
    <w:panose1 w:val="00000000000000000000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2024-10-23T20:11:29Z</dcterms:created>
  <dc:creator>Apache POI</dc:creator>
</cp:coreProperties>
</file>